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DD" w:rsidRPr="00D730DD" w:rsidRDefault="00C77BB8" w:rsidP="00D730DD">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«Компьютерные» мошенничества</w:t>
      </w:r>
    </w:p>
    <w:p w:rsidR="00C77BB8" w:rsidRDefault="00C77BB8" w:rsidP="00D730DD">
      <w:pPr>
        <w:jc w:val="both"/>
        <w:rPr>
          <w:rFonts w:ascii="Times New Roman" w:hAnsi="Times New Roman" w:cs="Times New Roman"/>
          <w:sz w:val="28"/>
          <w:szCs w:val="28"/>
        </w:rPr>
      </w:pP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В последние годы широкую популярность получили смс-рассылки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Оградить себя от подобного рода преступлений предельно просто. Прежде всего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 xml:space="preserve">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w:t>
      </w:r>
      <w:r w:rsidRPr="00D730DD">
        <w:rPr>
          <w:rFonts w:ascii="Times New Roman" w:hAnsi="Times New Roman" w:cs="Times New Roman"/>
          <w:sz w:val="28"/>
          <w:szCs w:val="28"/>
        </w:rPr>
        <w:lastRenderedPageBreak/>
        <w:t>добропорядочности организаторов акции и гарантией вашего выигрыша.</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Любая просьба перевести денежные средства для получения выигрыша должна насторожить вас. 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т.н. «электронные кошельки».</w:t>
      </w:r>
    </w:p>
    <w:p w:rsid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Будьте бдительны и помните о том, что для того, чтобы что -то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Нередки случаи мошенничеств, связанных с деятельностью Интернет-магазинов и сайтов по продаже авиабилетов. Чем привлекают потенциальных жертв мошенники? 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экспресс-оплаты. Далее магазин в течение нескольких дней будет придумывать отговорки и обещать вам скорую доставку товара, а потом бесследно исчезнет либо пришлет некачественный товар.</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lastRenderedPageBreak/>
        <w:t>Цель подобных сайтов – обмануть максимальное количество людей за короткий срок. Создать 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Если вы хотите купить товар по предоплате помните, что серьезные Интернет-магазины не будут просить вас перечислить деньги на виртуальный кошелек или счет мобильного телефона. Поищите информацию о магазине в сети Интернет, посмотрите, как долго он находится на рынке. Если вы имеете дело с сайтом крупной или известной вам компании, убедитесь в правильности написания адреса ресурса в адресной строке вашего браузера. При необходимости потребуйте от администраторов магазина предоставить вам информацию о юридическом лице, проверьте ее, используя общедоступные базы данных налоговых органов и реестр юридических лиц. Убедитесь в том, что вы знаете адрес, по которому вы сможете направить претензию в случае, если вы будете недовольны покупкой.</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Заметно участились случаи рассылки смс-сообщений,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отправить смс на короткий номер.</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lastRenderedPageBreak/>
        <w:t>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 –то не в порядке, если вы получили смс-уведомление о ее блокировке, немедленно обратитесь в банк. Телефон клиентской службы банка обычно указан на обороте карты. Не звоните и не отправляйте сообщения на номера, указанные в смс-уведомлении, за это может взиматься дополнительная плата.</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Один из популярных способов мошенничеств, основанных на доверии связан с размещением объявлений о продаже товаров на электронных досках объявлений и интернет-аукционах.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 xml:space="preserve">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Интернет-поиском. Иногда достаточно ввести в форму поиска телефонный номер или сетевой псевдоним продавца для того, </w:t>
      </w:r>
      <w:r w:rsidRPr="00D730DD">
        <w:rPr>
          <w:rFonts w:ascii="Times New Roman" w:hAnsi="Times New Roman" w:cs="Times New Roman"/>
          <w:sz w:val="28"/>
          <w:szCs w:val="28"/>
        </w:rPr>
        <w:lastRenderedPageBreak/>
        <w:t>чтобы обнаружить, что эти данные уже использовались в целях хищения денежных средств и обмана покупателей.</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Покупать авиабилеты через Интернет удобно. Вам не нужно никуда ехать и стоять в очередях. Вы выбираете рейс, дату, оплачиваете билет и получаете его спустя несколько секунд. Сегодня многие люди выбирают именно такой способ приобретения билетов на самолет.</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 xml:space="preserve">Естественно, мошенники не могут оставить данную сферу без внимания. За последний год существенно увеличилось количество жалоб на обман при покупке электронных билетов. Создать Интернет-сайт по продаже авиабилетов – дело нескольких часов, на смену его названия, адреса и внешнего оформления требуется еще меньше времени. Как правило, обман раскрывается не сразу, некоторые узнают о том, что их билетов не существует, лишь в аэропорту. Это дает мошенникам возможность перенести свой </w:t>
      </w:r>
      <w:r w:rsidRPr="00D730DD">
        <w:rPr>
          <w:rFonts w:ascii="Times New Roman" w:hAnsi="Times New Roman" w:cs="Times New Roman"/>
          <w:sz w:val="28"/>
          <w:szCs w:val="28"/>
        </w:rPr>
        <w:lastRenderedPageBreak/>
        <w:t>Интернет-ресурс на новое место и продолжать свою преступную деятельность под другим названием.</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Чтобы не испортить себе отдых или деловую поездку стоит внимательно отнестись к покупке авиабилетов через сеть Интернет. Воспользуйтесь услугами Интернет-сайта авиакомпании или агентства по продаже билетов, давно зарекомендовавшего себя на рынке. С осторожностью отнеситесь к деятельности неизвестных вам сайтов, особенно тех, которые привлекают ваше внимание специальными предложениями и низкими ценами. Не переводите деньги на электронные кошельки или счета в зарубежных банках. Не поленитесь позвонить в представительство авиакомпании, чтобы убедиться в том, что ваш рейс существует и билеты на него еще есть. Эти простые правила позволят вам сэкономить деньги и сберечь нервы.</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Если вы получили СМС или ММС сообщение со ссылкой на скачивание открытки, музыки, картинки или какой -нибудь программы, не спешите открывать её. Перейдя по ссылке вы можете, сами того не подозревая, получить на телефон вирус или оформить подписку на платные услуги.</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 xml:space="preserve">Посмотрите, с какого номера было отправлено вам сообщение. Даже если сообщение прислал кто-то из знакомых вам людей, будет не лишним дополнительно убедиться в этом, ведь сообщение могло </w:t>
      </w:r>
      <w:r w:rsidRPr="00D730DD">
        <w:rPr>
          <w:rFonts w:ascii="Times New Roman" w:hAnsi="Times New Roman" w:cs="Times New Roman"/>
          <w:sz w:val="28"/>
          <w:szCs w:val="28"/>
        </w:rPr>
        <w:lastRenderedPageBreak/>
        <w:t>быть отправлено с зараженного телефона без его ведома. Если отправитель вам не знаком, не открывайте его.</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Помните, что установка антивирусного программного обеспечения на мобильное устройство - это не прихоть, а мера позволяющая повысить вашу безопасность.</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Многие люди сегодня пользуются различными программами для обмена сообщениями и имеют аккаунты в социальных сетях. Для многих общение в сети стало настолько привычным, что практически полностью заменило непосредственное живое общение.</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Преступникам в наши дни не нужно проводить сложные технические мероприятия для получения доступа к персональным данным, люди охотно делятся ими сами. Размещая детальные сведения о себе в социальных сетях, пользователи доверяют их тысячам людей, далеко не все из которых заслуживают доверия.</w:t>
      </w:r>
    </w:p>
    <w:p w:rsidR="00D730DD" w:rsidRP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t>Общение в сети в значительной мере обезличено, и за фотографией профиля может скрываться кто угодно. Поэтому не следует раскрывать малознакомому человеку такие подробности вашей жизни, которые могут быть использованы во вред. Помните о том, что видео и аудиотрансляции, равно как и логи вашей сетевой переписки, могут быть сохранены злоумышленниками и впоследствии использованы в противоправных целях.</w:t>
      </w:r>
    </w:p>
    <w:p w:rsidR="00D730DD" w:rsidRDefault="00D730DD" w:rsidP="00D730DD">
      <w:pPr>
        <w:jc w:val="both"/>
        <w:rPr>
          <w:rFonts w:ascii="Times New Roman" w:hAnsi="Times New Roman" w:cs="Times New Roman"/>
          <w:sz w:val="28"/>
          <w:szCs w:val="28"/>
        </w:rPr>
      </w:pPr>
      <w:r w:rsidRPr="00D730DD">
        <w:rPr>
          <w:rFonts w:ascii="Times New Roman" w:hAnsi="Times New Roman" w:cs="Times New Roman"/>
          <w:sz w:val="28"/>
          <w:szCs w:val="28"/>
        </w:rPr>
        <w:lastRenderedPageBreak/>
        <w:t>Не забывайте, что никто лучше вас самих не сможет позаботиться о сохранности той личной информации, которой вы не хотите делиться с общественностью.</w:t>
      </w:r>
    </w:p>
    <w:p w:rsidR="00295DB8" w:rsidRPr="00D730DD" w:rsidRDefault="00295DB8" w:rsidP="00D730DD">
      <w:pPr>
        <w:jc w:val="both"/>
        <w:rPr>
          <w:rFonts w:ascii="Times New Roman" w:hAnsi="Times New Roman" w:cs="Times New Roman"/>
          <w:sz w:val="28"/>
          <w:szCs w:val="28"/>
        </w:rPr>
      </w:pPr>
    </w:p>
    <w:p w:rsidR="00D730DD" w:rsidRPr="00D730DD" w:rsidRDefault="00D730DD" w:rsidP="00D730DD">
      <w:pPr>
        <w:jc w:val="both"/>
        <w:rPr>
          <w:rFonts w:ascii="Times New Roman" w:hAnsi="Times New Roman" w:cs="Times New Roman"/>
          <w:sz w:val="28"/>
          <w:szCs w:val="28"/>
        </w:rPr>
      </w:pPr>
      <w:r>
        <w:rPr>
          <w:rFonts w:ascii="Times New Roman" w:hAnsi="Times New Roman" w:cs="Times New Roman"/>
          <w:sz w:val="28"/>
          <w:szCs w:val="28"/>
        </w:rPr>
        <w:t xml:space="preserve">Прокуратура </w:t>
      </w:r>
      <w:r w:rsidR="00295DB8">
        <w:rPr>
          <w:rFonts w:ascii="Times New Roman" w:hAnsi="Times New Roman" w:cs="Times New Roman"/>
          <w:sz w:val="28"/>
          <w:szCs w:val="28"/>
        </w:rPr>
        <w:t>г. Кирова</w:t>
      </w:r>
    </w:p>
    <w:p w:rsidR="00E068C4" w:rsidRDefault="000C1C5F"/>
    <w:sectPr w:rsidR="00E06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DD"/>
    <w:rsid w:val="000C1C5F"/>
    <w:rsid w:val="00295DB8"/>
    <w:rsid w:val="004B0D07"/>
    <w:rsid w:val="00A34212"/>
    <w:rsid w:val="00AA53BE"/>
    <w:rsid w:val="00C77BB8"/>
    <w:rsid w:val="00D730DD"/>
    <w:rsid w:val="00FA0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CF067-C1DB-4C6C-8BA5-6A5076A5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555">
      <w:bodyDiv w:val="1"/>
      <w:marLeft w:val="0"/>
      <w:marRight w:val="0"/>
      <w:marTop w:val="0"/>
      <w:marBottom w:val="0"/>
      <w:divBdr>
        <w:top w:val="none" w:sz="0" w:space="0" w:color="auto"/>
        <w:left w:val="none" w:sz="0" w:space="0" w:color="auto"/>
        <w:bottom w:val="none" w:sz="0" w:space="0" w:color="auto"/>
        <w:right w:val="none" w:sz="0" w:space="0" w:color="auto"/>
      </w:divBdr>
    </w:div>
    <w:div w:id="425733358">
      <w:bodyDiv w:val="1"/>
      <w:marLeft w:val="0"/>
      <w:marRight w:val="0"/>
      <w:marTop w:val="0"/>
      <w:marBottom w:val="0"/>
      <w:divBdr>
        <w:top w:val="none" w:sz="0" w:space="0" w:color="auto"/>
        <w:left w:val="none" w:sz="0" w:space="0" w:color="auto"/>
        <w:bottom w:val="none" w:sz="0" w:space="0" w:color="auto"/>
        <w:right w:val="none" w:sz="0" w:space="0" w:color="auto"/>
      </w:divBdr>
    </w:div>
    <w:div w:id="931545677">
      <w:bodyDiv w:val="1"/>
      <w:marLeft w:val="0"/>
      <w:marRight w:val="0"/>
      <w:marTop w:val="0"/>
      <w:marBottom w:val="0"/>
      <w:divBdr>
        <w:top w:val="none" w:sz="0" w:space="0" w:color="auto"/>
        <w:left w:val="none" w:sz="0" w:space="0" w:color="auto"/>
        <w:bottom w:val="none" w:sz="0" w:space="0" w:color="auto"/>
        <w:right w:val="none" w:sz="0" w:space="0" w:color="auto"/>
      </w:divBdr>
    </w:div>
    <w:div w:id="1040326171">
      <w:bodyDiv w:val="1"/>
      <w:marLeft w:val="0"/>
      <w:marRight w:val="0"/>
      <w:marTop w:val="0"/>
      <w:marBottom w:val="0"/>
      <w:divBdr>
        <w:top w:val="none" w:sz="0" w:space="0" w:color="auto"/>
        <w:left w:val="none" w:sz="0" w:space="0" w:color="auto"/>
        <w:bottom w:val="none" w:sz="0" w:space="0" w:color="auto"/>
        <w:right w:val="none" w:sz="0" w:space="0" w:color="auto"/>
      </w:divBdr>
    </w:div>
    <w:div w:id="1549798587">
      <w:bodyDiv w:val="1"/>
      <w:marLeft w:val="0"/>
      <w:marRight w:val="0"/>
      <w:marTop w:val="0"/>
      <w:marBottom w:val="0"/>
      <w:divBdr>
        <w:top w:val="none" w:sz="0" w:space="0" w:color="auto"/>
        <w:left w:val="none" w:sz="0" w:space="0" w:color="auto"/>
        <w:bottom w:val="none" w:sz="0" w:space="0" w:color="auto"/>
        <w:right w:val="none" w:sz="0" w:space="0" w:color="auto"/>
      </w:divBdr>
    </w:div>
    <w:div w:id="1717312595">
      <w:bodyDiv w:val="1"/>
      <w:marLeft w:val="0"/>
      <w:marRight w:val="0"/>
      <w:marTop w:val="0"/>
      <w:marBottom w:val="0"/>
      <w:divBdr>
        <w:top w:val="none" w:sz="0" w:space="0" w:color="auto"/>
        <w:left w:val="none" w:sz="0" w:space="0" w:color="auto"/>
        <w:bottom w:val="none" w:sz="0" w:space="0" w:color="auto"/>
        <w:right w:val="none" w:sz="0" w:space="0" w:color="auto"/>
      </w:divBdr>
    </w:div>
    <w:div w:id="19448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1332</Words>
  <Characters>7594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Яранскго района</dc:creator>
  <cp:keywords/>
  <dc:description/>
  <cp:lastModifiedBy>Анна О. Рогожнева</cp:lastModifiedBy>
  <cp:revision>2</cp:revision>
  <dcterms:created xsi:type="dcterms:W3CDTF">2023-05-23T06:45:00Z</dcterms:created>
  <dcterms:modified xsi:type="dcterms:W3CDTF">2023-05-23T06:45:00Z</dcterms:modified>
</cp:coreProperties>
</file>