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A" w:rsidRDefault="0020772A" w:rsidP="0020772A">
      <w:pPr>
        <w:jc w:val="center"/>
        <w:rPr>
          <w:b/>
        </w:rPr>
      </w:pPr>
      <w:r>
        <w:rPr>
          <w:b/>
        </w:rPr>
        <w:t>Пресс-релиз</w:t>
      </w:r>
    </w:p>
    <w:p w:rsidR="0020772A" w:rsidRDefault="0020772A" w:rsidP="0020772A">
      <w:pPr>
        <w:jc w:val="center"/>
        <w:rPr>
          <w:b/>
        </w:rPr>
      </w:pPr>
      <w:r>
        <w:rPr>
          <w:b/>
        </w:rPr>
        <w:t>о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евятом Всероссийском (с международным участием)</w:t>
      </w:r>
    </w:p>
    <w:p w:rsidR="0020772A" w:rsidRDefault="0020772A" w:rsidP="0020772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научно-практических работ «Твое призвание»</w:t>
      </w:r>
    </w:p>
    <w:p w:rsidR="0020772A" w:rsidRDefault="0020772A" w:rsidP="0020772A">
      <w:pPr>
        <w:jc w:val="center"/>
        <w:rPr>
          <w:b/>
        </w:rPr>
      </w:pPr>
    </w:p>
    <w:p w:rsidR="0020772A" w:rsidRDefault="0020772A" w:rsidP="0020772A">
      <w:pPr>
        <w:ind w:firstLine="567"/>
        <w:jc w:val="both"/>
      </w:pPr>
      <w:r>
        <w:t xml:space="preserve">21 мая на базе МОАУ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развития творчества детей и юношества  «Лабиринт», г. Кирова был проведен заочно (в связи с ограничениями на проведение массовых мероприятий из-за эпидемии </w:t>
      </w:r>
      <w:proofErr w:type="spellStart"/>
      <w:r>
        <w:t>коронавируса</w:t>
      </w:r>
      <w:proofErr w:type="spellEnd"/>
      <w:r>
        <w:t>) Девятый Всероссийский</w:t>
      </w:r>
      <w:r>
        <w:rPr>
          <w:iCs/>
        </w:rPr>
        <w:t xml:space="preserve"> </w:t>
      </w:r>
      <w:r>
        <w:t xml:space="preserve">(с международным участием) </w:t>
      </w:r>
      <w:r>
        <w:rPr>
          <w:iCs/>
        </w:rPr>
        <w:t>конкурс творческих работ «Твое призвание»</w:t>
      </w:r>
      <w:r>
        <w:rPr>
          <w:i/>
        </w:rPr>
        <w:t xml:space="preserve">, </w:t>
      </w:r>
      <w:r>
        <w:t>посвящённый памяти доктора педагогических наук, профессора Василия Федоровича Сахарова</w:t>
      </w:r>
    </w:p>
    <w:p w:rsidR="0020772A" w:rsidRDefault="0020772A" w:rsidP="0020772A">
      <w:pPr>
        <w:ind w:firstLine="720"/>
      </w:pPr>
    </w:p>
    <w:p w:rsidR="0020772A" w:rsidRDefault="0020772A" w:rsidP="0020772A">
      <w:pPr>
        <w:widowControl w:val="0"/>
        <w:tabs>
          <w:tab w:val="left" w:pos="720"/>
        </w:tabs>
        <w:suppressAutoHyphens/>
        <w:jc w:val="center"/>
      </w:pPr>
      <w:r>
        <w:t>Организаторы конкурса:</w:t>
      </w:r>
    </w:p>
    <w:p w:rsidR="0020772A" w:rsidRDefault="0020772A" w:rsidP="0020772A">
      <w:pPr>
        <w:numPr>
          <w:ilvl w:val="0"/>
          <w:numId w:val="1"/>
        </w:numPr>
      </w:pPr>
      <w:r>
        <w:t xml:space="preserve">МОАУ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развития творчества детей и юношества  «Лабиринт», г. Кирова</w:t>
      </w:r>
    </w:p>
    <w:p w:rsidR="0020772A" w:rsidRDefault="0020772A" w:rsidP="0020772A">
      <w:pPr>
        <w:numPr>
          <w:ilvl w:val="0"/>
          <w:numId w:val="1"/>
        </w:numPr>
      </w:pPr>
      <w:r>
        <w:t>Кировское региональное отделение Общероссийского общественного  движения творческих педагогов «Исследователь»,</w:t>
      </w:r>
    </w:p>
    <w:p w:rsidR="0020772A" w:rsidRDefault="0020772A" w:rsidP="0020772A">
      <w:pPr>
        <w:numPr>
          <w:ilvl w:val="0"/>
          <w:numId w:val="1"/>
        </w:numPr>
      </w:pPr>
      <w:r>
        <w:t>ОО Педагогическое общество имени В.Ф. Сахарова</w:t>
      </w:r>
    </w:p>
    <w:p w:rsidR="0020772A" w:rsidRDefault="0020772A" w:rsidP="0020772A">
      <w:pPr>
        <w:numPr>
          <w:ilvl w:val="0"/>
          <w:numId w:val="1"/>
        </w:numPr>
      </w:pPr>
      <w:r>
        <w:t xml:space="preserve">Кафедра гуманитарных и социальных наук ФГБОУ </w:t>
      </w:r>
      <w:proofErr w:type="gramStart"/>
      <w:r>
        <w:t>ВО</w:t>
      </w:r>
      <w:proofErr w:type="gramEnd"/>
      <w:r>
        <w:t xml:space="preserve"> Кировский государственный медицинский университет Министерства здравоохранения РФ,  </w:t>
      </w:r>
    </w:p>
    <w:p w:rsidR="0020772A" w:rsidRDefault="0020772A" w:rsidP="0020772A">
      <w:pPr>
        <w:jc w:val="both"/>
        <w:rPr>
          <w:rFonts w:eastAsia="Lucida Sans Unicode"/>
          <w:kern w:val="2"/>
        </w:rPr>
      </w:pPr>
    </w:p>
    <w:p w:rsidR="0020772A" w:rsidRDefault="0020772A" w:rsidP="0020772A">
      <w:pPr>
        <w:ind w:firstLine="567"/>
        <w:jc w:val="both"/>
      </w:pPr>
      <w:r>
        <w:t>Конкурс проводился при поддержке Министерства образования Кировской области, Департамента образования администрации города Кирова, а также кафедры педагогики ФБГОУ ВО «Вятский государственный университет»</w:t>
      </w:r>
      <w:proofErr w:type="gramStart"/>
      <w:r>
        <w:t xml:space="preserve"> .</w:t>
      </w:r>
      <w:proofErr w:type="gramEnd"/>
    </w:p>
    <w:p w:rsidR="0020772A" w:rsidRDefault="0020772A" w:rsidP="0020772A">
      <w:pPr>
        <w:ind w:firstLine="567"/>
        <w:jc w:val="both"/>
      </w:pPr>
    </w:p>
    <w:p w:rsidR="0020772A" w:rsidRDefault="0020772A" w:rsidP="0020772A">
      <w:pPr>
        <w:ind w:firstLine="567"/>
        <w:jc w:val="both"/>
      </w:pPr>
      <w:r>
        <w:t>В конкурсе приняли участие около семидесяти представителей из 9 регионов Российской Федерации (г</w:t>
      </w:r>
      <w:proofErr w:type="gramStart"/>
      <w:r>
        <w:t>.К</w:t>
      </w:r>
      <w:proofErr w:type="gramEnd"/>
      <w:r>
        <w:t>иров и Кировская область, Воронежская область, Забайкальский край,  Краснодарский край, Ленинградская область, Нижегородская область, Республика Коми, Республика Крым, Республика Марий-Эл), а также участники из Гаити, Нигерии, Пакистана и ЮАР</w:t>
      </w:r>
    </w:p>
    <w:p w:rsidR="0020772A" w:rsidRDefault="0020772A" w:rsidP="0020772A">
      <w:pPr>
        <w:ind w:firstLine="567"/>
      </w:pPr>
    </w:p>
    <w:p w:rsidR="0020772A" w:rsidRDefault="0020772A" w:rsidP="0020772A">
      <w:pPr>
        <w:ind w:firstLine="567"/>
      </w:pPr>
      <w:proofErr w:type="gramStart"/>
      <w:r>
        <w:t>В конкурсе участвовали 19 учебных заведения,  из них:</w:t>
      </w:r>
      <w:proofErr w:type="gramEnd"/>
    </w:p>
    <w:p w:rsidR="0020772A" w:rsidRDefault="0020772A" w:rsidP="0020772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Bidi"/>
        </w:rPr>
      </w:pPr>
      <w:r>
        <w:rPr>
          <w:i/>
        </w:rPr>
        <w:t xml:space="preserve">-   </w:t>
      </w:r>
      <w:r>
        <w:t>Музей истории образования Кировской области</w:t>
      </w:r>
    </w:p>
    <w:p w:rsidR="0020772A" w:rsidRDefault="0020772A" w:rsidP="0020772A">
      <w:pPr>
        <w:ind w:firstLine="567"/>
        <w:rPr>
          <w:i/>
        </w:rPr>
      </w:pPr>
    </w:p>
    <w:p w:rsidR="0020772A" w:rsidRDefault="0020772A" w:rsidP="0020772A">
      <w:pPr>
        <w:ind w:firstLine="567"/>
        <w:rPr>
          <w:i/>
        </w:rPr>
      </w:pPr>
      <w:r>
        <w:rPr>
          <w:i/>
        </w:rPr>
        <w:t>– 5  школ:</w:t>
      </w:r>
    </w:p>
    <w:p w:rsidR="0020772A" w:rsidRDefault="0020772A" w:rsidP="0020772A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творчества детей и юношества  «Лабиринт», г. Кирова </w:t>
      </w:r>
    </w:p>
    <w:p w:rsidR="0020772A" w:rsidRDefault="0020772A" w:rsidP="0020772A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57 г. Кирова;</w:t>
      </w:r>
    </w:p>
    <w:p w:rsidR="0020772A" w:rsidRDefault="0020772A" w:rsidP="002077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КОГОБУ  «Средняя школа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Ошлань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Богородского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</w:t>
      </w:r>
    </w:p>
    <w:p w:rsidR="0020772A" w:rsidRDefault="0020772A" w:rsidP="0020772A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«Гимназия № 21», город Чита,</w:t>
      </w:r>
      <w:r>
        <w:rPr>
          <w:rFonts w:ascii="Times New Roman" w:hAnsi="Times New Roman"/>
          <w:bCs/>
          <w:sz w:val="24"/>
          <w:szCs w:val="24"/>
        </w:rPr>
        <w:t xml:space="preserve"> Забайкальский край, Россия</w:t>
      </w:r>
    </w:p>
    <w:p w:rsidR="0020772A" w:rsidRDefault="0020772A" w:rsidP="00207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Частное  общеобразовательное учреждение «Гимназия «Радуга»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Чита, Забайкальский край, Россия</w:t>
      </w:r>
    </w:p>
    <w:p w:rsidR="0020772A" w:rsidRDefault="0020772A" w:rsidP="0020772A">
      <w:pPr>
        <w:widowControl w:val="0"/>
        <w:autoSpaceDE w:val="0"/>
        <w:autoSpaceDN w:val="0"/>
        <w:adjustRightInd w:val="0"/>
      </w:pPr>
    </w:p>
    <w:p w:rsidR="0020772A" w:rsidRDefault="0020772A" w:rsidP="0020772A">
      <w:pPr>
        <w:ind w:firstLine="567"/>
        <w:rPr>
          <w:i/>
        </w:rPr>
      </w:pPr>
      <w:r>
        <w:rPr>
          <w:i/>
        </w:rPr>
        <w:t>- 7 средних специальных учебных заведений</w:t>
      </w:r>
      <w:proofErr w:type="gramStart"/>
      <w:r>
        <w:rPr>
          <w:i/>
        </w:rPr>
        <w:t xml:space="preserve"> :</w:t>
      </w:r>
      <w:proofErr w:type="gramEnd"/>
    </w:p>
    <w:p w:rsidR="0020772A" w:rsidRDefault="0020772A" w:rsidP="0020772A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ГПОУ «Сыктывкарский гуманитарно-педагогический колледж имени И.А. Куратова» Республика Коми,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Сыктывкар, </w:t>
      </w:r>
    </w:p>
    <w:p w:rsidR="0020772A" w:rsidRDefault="0020772A" w:rsidP="0020772A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ЧПОУ «Краснодарский колледж управления, техники и технологий»,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</w:t>
      </w:r>
    </w:p>
    <w:p w:rsidR="0020772A" w:rsidRDefault="0020772A" w:rsidP="0020772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КОГПОБУ «Кировский технологический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Кирова;</w:t>
      </w:r>
    </w:p>
    <w:p w:rsidR="0020772A" w:rsidRDefault="0020772A" w:rsidP="0020772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ГБПОУ РК «Романовский колледж индустрии гостеприимства», 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Симферополь</w:t>
      </w:r>
    </w:p>
    <w:p w:rsidR="0020772A" w:rsidRDefault="0020772A" w:rsidP="0020772A">
      <w:pPr>
        <w:pStyle w:val="a4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НО «</w:t>
      </w:r>
      <w:proofErr w:type="spellStart"/>
      <w:r>
        <w:rPr>
          <w:rFonts w:ascii="Times New Roman" w:hAnsi="Times New Roman"/>
          <w:sz w:val="24"/>
          <w:szCs w:val="24"/>
        </w:rPr>
        <w:t>Арзамасский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медицинский колледж»,  Нижегородская область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рзамас</w:t>
      </w:r>
    </w:p>
    <w:p w:rsidR="0020772A" w:rsidRDefault="0020772A" w:rsidP="0020772A">
      <w:pPr>
        <w:pStyle w:val="a4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ГБПОУ Краснодарского края «Краснодарский педагогический колледж»,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раснодар,</w:t>
      </w:r>
    </w:p>
    <w:p w:rsidR="0020772A" w:rsidRDefault="0020772A" w:rsidP="0020772A">
      <w:pPr>
        <w:pStyle w:val="a4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ВУНЦ ВВС ВВА им. Н.Е. Жуковского и Ю.А. Гагарина,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 Воронеж</w:t>
      </w:r>
    </w:p>
    <w:p w:rsidR="0020772A" w:rsidRDefault="0020772A" w:rsidP="0020772A">
      <w:pPr>
        <w:tabs>
          <w:tab w:val="left" w:pos="0"/>
        </w:tabs>
        <w:ind w:firstLine="284"/>
      </w:pPr>
    </w:p>
    <w:p w:rsidR="0020772A" w:rsidRDefault="0020772A" w:rsidP="0020772A">
      <w:pPr>
        <w:ind w:firstLine="567"/>
        <w:rPr>
          <w:i/>
        </w:rPr>
      </w:pPr>
      <w:r>
        <w:rPr>
          <w:i/>
        </w:rPr>
        <w:lastRenderedPageBreak/>
        <w:t>–  6 высших учебных заведений: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«Вятский государственный университет»,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Кировский государственный медицинский университет Министерства здравоохранения Российской Федерации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1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>
        <w:rPr>
          <w:rFonts w:ascii="Times New Roman" w:hAnsi="Times New Roman"/>
          <w:sz w:val="24"/>
          <w:szCs w:val="24"/>
          <w:lang w:eastAsia="en-US"/>
        </w:rPr>
        <w:t xml:space="preserve"> Республика Марий-Эл, г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ошкар-Ола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shd w:val="clear" w:color="auto" w:fill="F7F7F7"/>
        </w:rPr>
        <w:t xml:space="preserve">ФГБОУ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  <w:shd w:val="clear" w:color="auto" w:fill="F7F7F7"/>
        </w:rPr>
        <w:t>ВО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sz w:val="24"/>
          <w:szCs w:val="24"/>
        </w:rPr>
        <w:t>Марийский государственный педагогический институт им. Н. К. Крупской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ФГАОУ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Национальный исследовательский Нижегородский государственный университет им. Н.И.Лобачевского (ННГУ), </w:t>
      </w:r>
      <w:proofErr w:type="spellStart"/>
      <w:r>
        <w:rPr>
          <w:rFonts w:ascii="Times New Roman" w:hAnsi="Times New Roman"/>
          <w:sz w:val="24"/>
          <w:szCs w:val="24"/>
        </w:rPr>
        <w:t>Арзамасский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</w:t>
      </w:r>
    </w:p>
    <w:p w:rsidR="0020772A" w:rsidRDefault="0020772A" w:rsidP="0020772A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Ленинградской области "Ленинградский государственный университет имени А.С.Пушкина"</w:t>
      </w:r>
    </w:p>
    <w:p w:rsidR="0020772A" w:rsidRDefault="0020772A" w:rsidP="0020772A">
      <w:pPr>
        <w:tabs>
          <w:tab w:val="left" w:pos="993"/>
        </w:tabs>
        <w:jc w:val="both"/>
      </w:pPr>
    </w:p>
    <w:p w:rsidR="0020772A" w:rsidRDefault="0020772A" w:rsidP="0020772A">
      <w:pPr>
        <w:widowControl w:val="0"/>
        <w:suppressAutoHyphens/>
        <w:jc w:val="both"/>
      </w:pPr>
      <w:r>
        <w:rPr>
          <w:b/>
          <w:i/>
        </w:rPr>
        <w:t>Участники конкурса:</w:t>
      </w:r>
      <w:r>
        <w:rPr>
          <w:b/>
        </w:rPr>
        <w:t xml:space="preserve"> </w:t>
      </w:r>
    </w:p>
    <w:p w:rsidR="0020772A" w:rsidRDefault="0020772A" w:rsidP="0020772A">
      <w:pPr>
        <w:numPr>
          <w:ilvl w:val="0"/>
          <w:numId w:val="5"/>
        </w:numPr>
        <w:ind w:left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учащиеся  7-11 классов общеобразовательных школ, лицеев, гимназий, межшкольных учебных комбинатов, учреждений  дополнительного образования детей.</w:t>
      </w:r>
    </w:p>
    <w:p w:rsidR="0020772A" w:rsidRDefault="0020772A" w:rsidP="0020772A">
      <w:pPr>
        <w:numPr>
          <w:ilvl w:val="0"/>
          <w:numId w:val="5"/>
        </w:numPr>
        <w:ind w:left="426" w:hanging="284"/>
        <w:jc w:val="both"/>
        <w:rPr>
          <w:rFonts w:eastAsia="Lucida Sans Unicode"/>
          <w:kern w:val="2"/>
        </w:rPr>
      </w:pPr>
      <w:r>
        <w:t>студенты средних специальных и высших учебных заведений.</w:t>
      </w:r>
    </w:p>
    <w:p w:rsidR="0020772A" w:rsidRDefault="0020772A" w:rsidP="0020772A">
      <w:pPr>
        <w:jc w:val="both"/>
      </w:pPr>
      <w:r>
        <w:t>- педагогические кадры образовательных учреждений дошкольного, дополнительного, общего, начального, среднего и высшего профессионального образования;</w:t>
      </w:r>
    </w:p>
    <w:p w:rsidR="0020772A" w:rsidRDefault="0020772A" w:rsidP="0020772A">
      <w:pPr>
        <w:jc w:val="both"/>
      </w:pPr>
      <w:r>
        <w:t xml:space="preserve">- аспиранты и учёные; </w:t>
      </w:r>
    </w:p>
    <w:p w:rsidR="0020772A" w:rsidRDefault="0020772A" w:rsidP="0020772A">
      <w:pPr>
        <w:jc w:val="both"/>
      </w:pPr>
      <w:r>
        <w:t>- члены общественных организаций;</w:t>
      </w:r>
    </w:p>
    <w:p w:rsidR="0020772A" w:rsidRDefault="0020772A" w:rsidP="0020772A">
      <w:pPr>
        <w:ind w:firstLine="554"/>
        <w:jc w:val="both"/>
        <w:rPr>
          <w:b/>
          <w:i/>
        </w:rPr>
      </w:pPr>
    </w:p>
    <w:p w:rsidR="0020772A" w:rsidRDefault="0020772A" w:rsidP="0020772A">
      <w:pPr>
        <w:ind w:firstLine="554"/>
        <w:jc w:val="both"/>
      </w:pPr>
      <w:r>
        <w:rPr>
          <w:b/>
          <w:i/>
        </w:rPr>
        <w:t>Целью конкурса</w:t>
      </w:r>
      <w:r>
        <w:rPr>
          <w:i/>
        </w:rPr>
        <w:t xml:space="preserve"> </w:t>
      </w:r>
      <w:r>
        <w:t>является</w:t>
      </w:r>
      <w:r>
        <w:rPr>
          <w:rFonts w:eastAsia="Lucida Sans Unicode"/>
          <w:kern w:val="2"/>
        </w:rPr>
        <w:t xml:space="preserve"> </w:t>
      </w:r>
      <w:r>
        <w:t xml:space="preserve">распространение опыта </w:t>
      </w:r>
      <w:proofErr w:type="spellStart"/>
      <w:r>
        <w:t>профориентационной</w:t>
      </w:r>
      <w:proofErr w:type="spellEnd"/>
      <w:r>
        <w:t xml:space="preserve"> работы в учебных заведениях; гражданско-патриотическое и духовно-нравственное воспитание молодёжи во взаимосвязи с  трудовым  воспитанием</w:t>
      </w: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конкурса будет издан сборник работ его участников. Он предназначен педагогическим кадрам, студентам и всем, интересующимся вопросами профессиональной ориентации,  трудового и духовно-нравственного воспитания молодёжи Опубликованные статьи, доклады, методические разработки учебно-воспитательных мероприятий отражают взгляды участников </w:t>
      </w:r>
      <w:proofErr w:type="gramStart"/>
      <w:r>
        <w:rPr>
          <w:rFonts w:ascii="Times New Roman" w:hAnsi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проблему профессиональной ориентации подрастающих поколений в наши дни. </w:t>
      </w: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будет  размещен в базе электронной библиотеки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www.elibrary.ru</w:t>
        </w:r>
      </w:hyperlink>
      <w:r>
        <w:rPr>
          <w:rFonts w:ascii="Times New Roman" w:hAnsi="Times New Roman"/>
          <w:sz w:val="24"/>
          <w:szCs w:val="24"/>
        </w:rPr>
        <w:t xml:space="preserve"> и включен в Российский индекс научного цитирования (РИНЦ). </w:t>
      </w: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0772A" w:rsidRDefault="0020772A" w:rsidP="0020772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можно скачать на сайте МОАУ ЦРТДЮ «Лабиринт»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ирова</w:t>
      </w:r>
    </w:p>
    <w:p w:rsidR="0020772A" w:rsidRDefault="0020772A" w:rsidP="0020772A">
      <w:pPr>
        <w:ind w:firstLine="567"/>
        <w:jc w:val="both"/>
        <w:rPr>
          <w:b/>
        </w:rPr>
      </w:pPr>
      <w:hyperlink r:id="rId6" w:history="1">
        <w:r>
          <w:rPr>
            <w:rStyle w:val="a3"/>
            <w:b/>
          </w:rPr>
          <w:t>https://cdt-kirov.ru</w:t>
        </w:r>
      </w:hyperlink>
      <w:r>
        <w:rPr>
          <w:b/>
        </w:rPr>
        <w:t xml:space="preserve"> </w:t>
      </w:r>
    </w:p>
    <w:p w:rsidR="0020772A" w:rsidRDefault="0020772A" w:rsidP="0020772A">
      <w:pPr>
        <w:ind w:firstLine="567"/>
        <w:jc w:val="both"/>
        <w:rPr>
          <w:b/>
        </w:rPr>
      </w:pPr>
    </w:p>
    <w:p w:rsidR="0020772A" w:rsidRDefault="0020772A" w:rsidP="0020772A">
      <w:pPr>
        <w:ind w:firstLine="567"/>
        <w:jc w:val="both"/>
      </w:pPr>
      <w:r>
        <w:rPr>
          <w:b/>
        </w:rPr>
        <w:t>Дипломы победителей и участников конкурс</w:t>
      </w:r>
      <w:r>
        <w:t xml:space="preserve">а можно будет забрать в </w:t>
      </w:r>
      <w:proofErr w:type="spellStart"/>
      <w:r>
        <w:t>каб</w:t>
      </w:r>
      <w:proofErr w:type="spellEnd"/>
      <w:r>
        <w:t>. 16 по адресу г</w:t>
      </w:r>
      <w:proofErr w:type="gramStart"/>
      <w:r>
        <w:t>.К</w:t>
      </w:r>
      <w:proofErr w:type="gramEnd"/>
      <w:r>
        <w:t>иров, ул.Р.Люксембург, 66 (ориентировочно- в первой половине июня).</w:t>
      </w:r>
    </w:p>
    <w:p w:rsidR="0020772A" w:rsidRDefault="0020772A" w:rsidP="0020772A">
      <w:pPr>
        <w:ind w:firstLine="567"/>
        <w:jc w:val="both"/>
      </w:pPr>
    </w:p>
    <w:p w:rsidR="0020772A" w:rsidRDefault="0020772A" w:rsidP="0020772A">
      <w:pPr>
        <w:ind w:firstLine="567"/>
        <w:jc w:val="both"/>
        <w:rPr>
          <w:b/>
        </w:rPr>
      </w:pPr>
      <w:r>
        <w:t>Иногородним участникам дипломы будут высланы почтой</w:t>
      </w:r>
    </w:p>
    <w:p w:rsidR="00497B84" w:rsidRDefault="00497B84"/>
    <w:p w:rsidR="0020772A" w:rsidRDefault="0020772A" w:rsidP="0020772A">
      <w:pPr>
        <w:tabs>
          <w:tab w:val="left" w:pos="1260"/>
        </w:tabs>
        <w:suppressAutoHyphens/>
      </w:pPr>
    </w:p>
    <w:p w:rsidR="0020772A" w:rsidRDefault="0020772A" w:rsidP="0020772A">
      <w:pPr>
        <w:tabs>
          <w:tab w:val="left" w:pos="1260"/>
        </w:tabs>
        <w:suppressAutoHyphens/>
      </w:pPr>
    </w:p>
    <w:p w:rsidR="0020772A" w:rsidRDefault="0020772A" w:rsidP="0020772A">
      <w:pPr>
        <w:tabs>
          <w:tab w:val="left" w:pos="1260"/>
        </w:tabs>
        <w:suppressAutoHyphens/>
      </w:pPr>
    </w:p>
    <w:p w:rsidR="0020772A" w:rsidRDefault="0020772A" w:rsidP="0020772A">
      <w:pPr>
        <w:tabs>
          <w:tab w:val="left" w:pos="1260"/>
        </w:tabs>
        <w:suppressAutoHyphens/>
      </w:pPr>
      <w:r>
        <w:t>Информацию подготовил</w:t>
      </w:r>
    </w:p>
    <w:p w:rsidR="0020772A" w:rsidRDefault="0020772A" w:rsidP="0020772A">
      <w:pPr>
        <w:tabs>
          <w:tab w:val="left" w:pos="126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В.А.Сахаров</w:t>
      </w:r>
    </w:p>
    <w:p w:rsidR="0020772A" w:rsidRDefault="0020772A"/>
    <w:sectPr w:rsidR="0020772A" w:rsidSect="004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95"/>
    <w:multiLevelType w:val="hybridMultilevel"/>
    <w:tmpl w:val="E0469B8C"/>
    <w:lvl w:ilvl="0" w:tplc="AABEEFC0">
      <w:start w:val="1"/>
      <w:numFmt w:val="bullet"/>
      <w:lvlText w:val="-"/>
      <w:lvlJc w:val="left"/>
      <w:pPr>
        <w:ind w:left="127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A5EA6"/>
    <w:multiLevelType w:val="hybridMultilevel"/>
    <w:tmpl w:val="7E88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10B9"/>
    <w:multiLevelType w:val="hybridMultilevel"/>
    <w:tmpl w:val="D9E251DA"/>
    <w:lvl w:ilvl="0" w:tplc="882A17B4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42631"/>
    <w:multiLevelType w:val="hybridMultilevel"/>
    <w:tmpl w:val="4086D0B8"/>
    <w:lvl w:ilvl="0" w:tplc="120CD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4558A"/>
    <w:multiLevelType w:val="hybridMultilevel"/>
    <w:tmpl w:val="C2D288A8"/>
    <w:lvl w:ilvl="0" w:tplc="0A76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27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24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ED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05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A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9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2D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EE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2A"/>
    <w:rsid w:val="0020772A"/>
    <w:rsid w:val="00497B84"/>
    <w:rsid w:val="007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77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-kirov.ru" TargetMode="External"/><Relationship Id="rId5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>Krokoz™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2021-05-20T19:44:00Z</dcterms:created>
  <dcterms:modified xsi:type="dcterms:W3CDTF">2021-05-20T19:45:00Z</dcterms:modified>
</cp:coreProperties>
</file>